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AA" w:rsidRDefault="0086010A" w:rsidP="006858AA">
      <w:pPr>
        <w:spacing w:after="0"/>
        <w:rPr>
          <w:rFonts w:ascii="Times New Roman" w:eastAsia="Calibri" w:hAnsi="Times New Roman"/>
          <w:b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858A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858AA">
        <w:rPr>
          <w:rFonts w:ascii="Times New Roman" w:eastAsia="Calibri" w:hAnsi="Times New Roman"/>
          <w:b/>
          <w:lang w:eastAsia="uk-UA"/>
        </w:rPr>
        <w:t xml:space="preserve">МУНИЦИПАЛЬНОЕ БЮДЖЕТНОЕ ОБЩЕОБРАЗОВАТЕЛЬНОЕ УЧРЕЖДЕНИЕ     </w:t>
      </w:r>
    </w:p>
    <w:p w:rsidR="006858AA" w:rsidRDefault="006858AA" w:rsidP="006858AA">
      <w:pPr>
        <w:spacing w:after="0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 xml:space="preserve">            «ЧЕРНОМОРСКАЯ СРЕДНЯЯ ШКОЛА № 1 ИМ. НИКОЛАЯ КУДРИ»</w:t>
      </w:r>
    </w:p>
    <w:p w:rsidR="006858AA" w:rsidRDefault="006858AA" w:rsidP="006858AA">
      <w:pPr>
        <w:spacing w:after="0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 xml:space="preserve">              МУНИЦИПАЛЬНОГО ОБРАЗОВАНИЯ ЧЕРНОМОРСКИЙ РАЙОН</w:t>
      </w:r>
    </w:p>
    <w:p w:rsidR="006858AA" w:rsidRDefault="006858AA" w:rsidP="006858AA">
      <w:pPr>
        <w:spacing w:after="0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 xml:space="preserve">                                                          РЕСПУБЛИКИ КРЫМ      </w:t>
      </w:r>
    </w:p>
    <w:p w:rsidR="006858AA" w:rsidRDefault="006858AA" w:rsidP="006858AA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6858AA" w:rsidRDefault="006858AA" w:rsidP="006858AA">
      <w:pPr>
        <w:spacing w:after="0" w:line="240" w:lineRule="auto"/>
        <w:rPr>
          <w:rFonts w:ascii="Times New Roman" w:eastAsia="Calibri" w:hAnsi="Times New Roman"/>
          <w:i/>
          <w:color w:val="000000" w:themeColor="text1"/>
          <w:sz w:val="24"/>
          <w:szCs w:val="26"/>
          <w:lang w:val="uk-UA" w:eastAsia="ru-RU"/>
        </w:rPr>
      </w:pPr>
      <w:r>
        <w:rPr>
          <w:rFonts w:ascii="Times New Roman" w:eastAsia="Calibri" w:hAnsi="Times New Roman"/>
          <w:i/>
          <w:color w:val="000000" w:themeColor="text1"/>
          <w:sz w:val="24"/>
          <w:szCs w:val="26"/>
          <w:lang w:val="uk-UA"/>
        </w:rPr>
        <w:t>К ООП НОО, утвержденной приказом по школе</w:t>
      </w:r>
    </w:p>
    <w:p w:rsidR="006858AA" w:rsidRDefault="006858AA" w:rsidP="006858AA">
      <w:pPr>
        <w:spacing w:after="0" w:line="240" w:lineRule="auto"/>
        <w:rPr>
          <w:rFonts w:ascii="Times New Roman" w:eastAsia="Calibri" w:hAnsi="Times New Roman"/>
          <w:i/>
          <w:color w:val="000000" w:themeColor="text1"/>
          <w:sz w:val="24"/>
          <w:szCs w:val="26"/>
          <w:lang w:val="uk-UA"/>
        </w:rPr>
      </w:pPr>
      <w:r>
        <w:rPr>
          <w:rFonts w:ascii="Times New Roman" w:eastAsia="Calibri" w:hAnsi="Times New Roman"/>
          <w:i/>
          <w:color w:val="000000" w:themeColor="text1"/>
          <w:sz w:val="24"/>
          <w:szCs w:val="26"/>
          <w:lang w:val="uk-UA"/>
        </w:rPr>
        <w:t xml:space="preserve">                      от 29.08.2022 № 327</w:t>
      </w:r>
    </w:p>
    <w:p w:rsidR="006858AA" w:rsidRDefault="006858AA" w:rsidP="006858AA">
      <w:pPr>
        <w:spacing w:after="0"/>
        <w:rPr>
          <w:rFonts w:ascii="Times New Roman" w:eastAsia="Calibri" w:hAnsi="Times New Roman"/>
          <w:b/>
          <w:lang w:eastAsia="uk-UA"/>
        </w:rPr>
      </w:pPr>
    </w:p>
    <w:p w:rsidR="006858AA" w:rsidRDefault="006858AA" w:rsidP="006858AA">
      <w:pPr>
        <w:spacing w:after="0"/>
        <w:rPr>
          <w:rFonts w:ascii="Times New Roman" w:eastAsia="Calibri" w:hAnsi="Times New Roman"/>
          <w:b/>
          <w:lang w:eastAsia="uk-UA"/>
        </w:rPr>
      </w:pPr>
    </w:p>
    <w:p w:rsidR="006858AA" w:rsidRDefault="006858AA" w:rsidP="006858AA">
      <w:pPr>
        <w:spacing w:after="0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 xml:space="preserve"> РАССМОТРЕНО</w:t>
      </w:r>
      <w:r>
        <w:rPr>
          <w:rFonts w:ascii="Times New Roman" w:eastAsia="Calibri" w:hAnsi="Times New Roman"/>
          <w:b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  <w:t xml:space="preserve">           </w:t>
      </w:r>
      <w:r>
        <w:rPr>
          <w:rFonts w:ascii="Times New Roman" w:eastAsia="Calibri" w:hAnsi="Times New Roman"/>
          <w:b/>
          <w:lang w:eastAsia="uk-UA"/>
        </w:rPr>
        <w:tab/>
        <w:t>СОГЛАСОВАНО</w:t>
      </w:r>
      <w:r>
        <w:rPr>
          <w:rFonts w:ascii="Times New Roman" w:eastAsia="Calibri" w:hAnsi="Times New Roman"/>
          <w:b/>
          <w:lang w:eastAsia="uk-UA"/>
        </w:rPr>
        <w:tab/>
      </w:r>
      <w:r>
        <w:rPr>
          <w:rFonts w:ascii="Times New Roman" w:eastAsia="Calibri" w:hAnsi="Times New Roman"/>
          <w:b/>
          <w:lang w:eastAsia="uk-UA"/>
        </w:rPr>
        <w:tab/>
        <w:t xml:space="preserve">            УТВЕРЖДЕНО</w:t>
      </w:r>
    </w:p>
    <w:p w:rsidR="006858AA" w:rsidRDefault="006858AA" w:rsidP="006858AA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                                                                                                                             приказом  по школе</w:t>
      </w:r>
    </w:p>
    <w:p w:rsidR="006858AA" w:rsidRDefault="006858AA" w:rsidP="006858AA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>на заседании МО учителей</w:t>
      </w:r>
      <w:r>
        <w:rPr>
          <w:rFonts w:ascii="Times New Roman" w:eastAsia="Calibri" w:hAnsi="Times New Roman"/>
          <w:lang w:eastAsia="uk-UA"/>
        </w:rPr>
        <w:tab/>
        <w:t xml:space="preserve">        зам. директора по УВР</w:t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  <w:t xml:space="preserve">            от 29.08.2022 г. </w:t>
      </w:r>
    </w:p>
    <w:p w:rsidR="006858AA" w:rsidRDefault="006858AA" w:rsidP="006858AA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начальных классов</w:t>
      </w:r>
      <w:r>
        <w:rPr>
          <w:rFonts w:ascii="Times New Roman" w:eastAsia="Calibri" w:hAnsi="Times New Roman"/>
          <w:lang w:eastAsia="uk-UA"/>
        </w:rPr>
        <w:tab/>
        <w:t xml:space="preserve">                  __________ А.Е. Гончарук                           № 327 </w:t>
      </w:r>
    </w:p>
    <w:p w:rsidR="006858AA" w:rsidRDefault="00BA5DF3" w:rsidP="006858AA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«29»    августа  </w:t>
      </w:r>
      <w:r w:rsidR="006858AA">
        <w:rPr>
          <w:rFonts w:ascii="Times New Roman" w:eastAsia="Calibri" w:hAnsi="Times New Roman"/>
          <w:lang w:eastAsia="uk-UA"/>
        </w:rPr>
        <w:t xml:space="preserve"> 2022 г.            </w:t>
      </w:r>
      <w:r>
        <w:rPr>
          <w:rFonts w:ascii="Times New Roman" w:eastAsia="Calibri" w:hAnsi="Times New Roman"/>
          <w:lang w:eastAsia="uk-UA"/>
        </w:rPr>
        <w:t xml:space="preserve">     </w:t>
      </w:r>
      <w:r w:rsidR="006858AA">
        <w:rPr>
          <w:rFonts w:ascii="Times New Roman" w:eastAsia="Calibri" w:hAnsi="Times New Roman"/>
          <w:lang w:eastAsia="uk-UA"/>
        </w:rPr>
        <w:t xml:space="preserve">«29 »  августа  2022 г.                      </w:t>
      </w:r>
    </w:p>
    <w:p w:rsidR="006858AA" w:rsidRDefault="006858AA" w:rsidP="006858AA">
      <w:pPr>
        <w:spacing w:after="0"/>
        <w:rPr>
          <w:rFonts w:ascii="Times New Roman" w:eastAsia="Calibri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/>
          <w:lang w:eastAsia="uk-UA"/>
        </w:rPr>
        <w:t>Руководитель</w:t>
      </w:r>
      <w:r>
        <w:rPr>
          <w:rFonts w:ascii="Times New Roman" w:eastAsia="Calibri" w:hAnsi="Times New Roman"/>
          <w:lang w:eastAsia="uk-UA"/>
        </w:rPr>
        <w:tab/>
        <w:t xml:space="preserve">                                                                                               </w:t>
      </w:r>
    </w:p>
    <w:p w:rsidR="006858AA" w:rsidRDefault="00BA5DF3" w:rsidP="006858AA">
      <w:pPr>
        <w:spacing w:after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lang w:eastAsia="uk-UA"/>
        </w:rPr>
        <w:t>________ Третьяченко О.В.</w:t>
      </w:r>
    </w:p>
    <w:p w:rsidR="006858AA" w:rsidRDefault="00746C33" w:rsidP="006858AA">
      <w:pPr>
        <w:spacing w:after="0"/>
        <w:rPr>
          <w:rFonts w:ascii="Times New Roman" w:eastAsia="Calibri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/>
          <w:lang w:eastAsia="uk-UA"/>
        </w:rPr>
        <w:t>№ « 1</w:t>
      </w:r>
      <w:r w:rsidR="006858AA">
        <w:rPr>
          <w:rFonts w:ascii="Times New Roman" w:eastAsia="Calibri" w:hAnsi="Times New Roman"/>
          <w:lang w:eastAsia="uk-UA"/>
        </w:rPr>
        <w:t xml:space="preserve">» протокола                                                                                               </w:t>
      </w:r>
    </w:p>
    <w:p w:rsidR="006858AA" w:rsidRDefault="00BA5DF3" w:rsidP="006858AA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«29»августа </w:t>
      </w:r>
      <w:r w:rsidR="006858AA">
        <w:rPr>
          <w:rFonts w:ascii="Times New Roman" w:eastAsia="Calibri" w:hAnsi="Times New Roman"/>
          <w:lang w:eastAsia="uk-UA"/>
        </w:rPr>
        <w:t xml:space="preserve"> 2022 г.</w:t>
      </w:r>
    </w:p>
    <w:p w:rsidR="006858AA" w:rsidRDefault="006858AA" w:rsidP="006858AA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</w:p>
    <w:p w:rsidR="006858AA" w:rsidRDefault="006858AA" w:rsidP="006858AA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</w:p>
    <w:p w:rsidR="006858AA" w:rsidRDefault="006858AA" w:rsidP="006858AA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/>
          <w:b/>
          <w:sz w:val="32"/>
          <w:szCs w:val="28"/>
          <w:lang w:eastAsia="uk-UA"/>
        </w:rPr>
      </w:pPr>
      <w:r>
        <w:rPr>
          <w:rFonts w:ascii="Times New Roman" w:eastAsia="Calibri" w:hAnsi="Times New Roman"/>
          <w:b/>
          <w:sz w:val="32"/>
          <w:szCs w:val="28"/>
          <w:lang w:eastAsia="uk-UA"/>
        </w:rPr>
        <w:t xml:space="preserve">           </w:t>
      </w:r>
    </w:p>
    <w:p w:rsidR="006858AA" w:rsidRDefault="006858AA" w:rsidP="006858AA">
      <w:pPr>
        <w:spacing w:after="0"/>
        <w:jc w:val="center"/>
        <w:rPr>
          <w:rFonts w:ascii="Times New Roman" w:eastAsia="Calibri" w:hAnsi="Times New Roman"/>
          <w:b/>
          <w:sz w:val="36"/>
          <w:szCs w:val="36"/>
          <w:lang w:eastAsia="uk-UA"/>
        </w:rPr>
      </w:pPr>
      <w:r>
        <w:rPr>
          <w:rFonts w:ascii="Times New Roman" w:eastAsia="Calibri" w:hAnsi="Times New Roman"/>
          <w:b/>
          <w:sz w:val="36"/>
          <w:szCs w:val="36"/>
          <w:lang w:eastAsia="uk-UA"/>
        </w:rPr>
        <w:t>РАБОЧАЯ ПРОГРАММА</w:t>
      </w:r>
    </w:p>
    <w:p w:rsidR="006858AA" w:rsidRDefault="006858AA" w:rsidP="006858AA">
      <w:pPr>
        <w:spacing w:after="0"/>
        <w:jc w:val="center"/>
        <w:rPr>
          <w:rFonts w:ascii="Times New Roman" w:eastAsia="Calibri" w:hAnsi="Times New Roman"/>
          <w:b/>
          <w:sz w:val="36"/>
          <w:szCs w:val="36"/>
          <w:lang w:eastAsia="uk-UA"/>
        </w:rPr>
      </w:pPr>
    </w:p>
    <w:p w:rsidR="006858AA" w:rsidRDefault="006858AA" w:rsidP="006858AA">
      <w:pPr>
        <w:rPr>
          <w:sz w:val="20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Название кур</w:t>
      </w:r>
      <w:r w:rsidR="00746C33">
        <w:rPr>
          <w:rFonts w:ascii="Times New Roman" w:eastAsia="Calibri" w:hAnsi="Times New Roman"/>
          <w:b/>
          <w:sz w:val="28"/>
          <w:szCs w:val="32"/>
          <w:lang w:eastAsia="uk-UA"/>
        </w:rPr>
        <w:t>са внеурочной деятельности:«Мир</w:t>
      </w:r>
      <w:r>
        <w:rPr>
          <w:rFonts w:ascii="Times New Roman" w:eastAsia="Calibri" w:hAnsi="Times New Roman"/>
          <w:b/>
          <w:sz w:val="28"/>
          <w:szCs w:val="32"/>
          <w:lang w:eastAsia="uk-UA"/>
        </w:rPr>
        <w:t xml:space="preserve"> волшебства»</w:t>
      </w:r>
    </w:p>
    <w:p w:rsidR="006858AA" w:rsidRDefault="006858AA" w:rsidP="006858AA">
      <w:pPr>
        <w:rPr>
          <w:rFonts w:ascii="Calibri" w:eastAsia="Times New Roman" w:hAnsi="Calibri" w:cs="Times New Roman"/>
          <w:sz w:val="20"/>
          <w:lang w:eastAsia="ru-RU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Направление внеурочной деятельности: художественно- эстетическое</w:t>
      </w:r>
    </w:p>
    <w:p w:rsidR="006858AA" w:rsidRDefault="006858AA" w:rsidP="006858AA">
      <w:pPr>
        <w:rPr>
          <w:rFonts w:ascii="Times New Roman" w:eastAsia="Calibri" w:hAnsi="Times New Roman"/>
          <w:b/>
          <w:sz w:val="28"/>
          <w:szCs w:val="32"/>
          <w:lang w:eastAsia="uk-UA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Класс: 3-Б</w:t>
      </w:r>
    </w:p>
    <w:p w:rsidR="006858AA" w:rsidRDefault="006858AA" w:rsidP="006858AA">
      <w:pPr>
        <w:rPr>
          <w:sz w:val="20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Ф.И.О. учителя: Герасименко Светлана Михайловна</w:t>
      </w:r>
    </w:p>
    <w:p w:rsidR="006858AA" w:rsidRDefault="006858AA" w:rsidP="006858AA">
      <w:pPr>
        <w:rPr>
          <w:rFonts w:ascii="Calibri" w:eastAsia="Times New Roman" w:hAnsi="Calibri" w:cs="Times New Roman"/>
          <w:sz w:val="20"/>
          <w:lang w:eastAsia="ru-RU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Год составления рабочей программы:  2022</w:t>
      </w:r>
    </w:p>
    <w:p w:rsidR="006858AA" w:rsidRDefault="006858AA" w:rsidP="006858A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8AA" w:rsidRDefault="006858AA" w:rsidP="006858AA">
      <w:pPr>
        <w:spacing w:after="0"/>
        <w:rPr>
          <w:rFonts w:ascii="Times New Roman" w:hAnsi="Times New Roman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58AA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0FF7" w:rsidRPr="002E0FF7" w:rsidRDefault="006858AA" w:rsidP="006858AA">
      <w:pPr>
        <w:autoSpaceDE w:val="0"/>
        <w:autoSpaceDN w:val="0"/>
        <w:adjustRightInd w:val="0"/>
        <w:spacing w:after="0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                                         </w:t>
      </w:r>
      <w:r w:rsidR="002E0FF7" w:rsidRPr="002E0F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  <w:r w:rsidR="002E0FF7" w:rsidRPr="002E0FF7">
        <w:rPr>
          <w:rFonts w:ascii="NewtonCSanPin" w:eastAsia="Calibri" w:hAnsi="NewtonCSanPin" w:cs="Times New Roman"/>
          <w:b/>
          <w:color w:val="000000"/>
          <w:sz w:val="21"/>
          <w:szCs w:val="24"/>
          <w:lang w:eastAsia="ru-RU"/>
        </w:rPr>
        <w:t xml:space="preserve">                              </w:t>
      </w:r>
    </w:p>
    <w:p w:rsidR="002E0FF7" w:rsidRPr="002E0FF7" w:rsidRDefault="002E0FF7" w:rsidP="002E0FF7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0F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Программа внеурочной деятельности «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Мир волшебства</w:t>
      </w:r>
      <w:r w:rsidRPr="002E0F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разработана на основе следующих нормативно-правовых документов:</w:t>
      </w:r>
    </w:p>
    <w:p w:rsidR="00CF4DEA" w:rsidRPr="00341A1A" w:rsidRDefault="00CF4DEA" w:rsidP="00CF4DEA">
      <w:pPr>
        <w:spacing w:after="0" w:line="360" w:lineRule="auto"/>
        <w:ind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41A1A">
        <w:rPr>
          <w:rFonts w:ascii="Times New Roman" w:eastAsia="Calibri" w:hAnsi="Times New Roman"/>
          <w:b/>
          <w:sz w:val="24"/>
          <w:szCs w:val="24"/>
        </w:rPr>
        <w:t>1. Федеральный уровень: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ourier New" w:hAnsi="Times New Roman"/>
          <w:b/>
          <w:bCs/>
          <w:iCs/>
          <w:sz w:val="24"/>
          <w:szCs w:val="28"/>
        </w:rPr>
        <w:t xml:space="preserve">      </w:t>
      </w:r>
      <w:r w:rsidRPr="00341A1A">
        <w:rPr>
          <w:rFonts w:ascii="Times New Roman" w:eastAsia="Calibri" w:hAnsi="Times New Roman"/>
          <w:sz w:val="24"/>
          <w:szCs w:val="24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1.1 Законом Российской Федерации от 29.12.2012 № 273 «Об образовании в Российской Федерации».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1.2 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1.4 Письмо Минпросвещения России от 17.06.2022 г. № 03-871 «Об организации занятий «Разговоры о важном».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1.11 Федеральных государственных образовательных стандартов (далее — ФГОС) начального общего образования (Приказ Минпросвещения России от 31.05.2021 № 286), основного общего образования (Приказ Минпросвещения России от 31.05.2021 № 287), среднего общего образования (Приказ Минобрнауки России от 17.05.2012 № 413).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1.12. Приказом МОиН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1.15 Письмом МОиН РФ от 18.08.2017 №09-1672 «О направлении Методических рекомендаций по уточнению понятия и содержания внеурочной деятельности в рамках </w:t>
      </w:r>
      <w:r w:rsidRPr="00341A1A">
        <w:rPr>
          <w:rFonts w:ascii="Times New Roman" w:eastAsia="Calibri" w:hAnsi="Times New Roman"/>
          <w:sz w:val="24"/>
          <w:szCs w:val="24"/>
        </w:rPr>
        <w:lastRenderedPageBreak/>
        <w:t xml:space="preserve">реализации основных общеобразовательных программ, в том числе в части проектной деятельности». 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CF4DEA" w:rsidRPr="00341A1A" w:rsidRDefault="00CF4DEA" w:rsidP="00CF4DEA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  <w:lang w:val="uk-UA"/>
        </w:rPr>
        <w:t xml:space="preserve">1.18 </w:t>
      </w:r>
      <w:r w:rsidRPr="00341A1A">
        <w:rPr>
          <w:rFonts w:ascii="Times New Roman" w:eastAsia="Calibri" w:hAnsi="Times New Roman"/>
          <w:sz w:val="24"/>
          <w:szCs w:val="24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CF4DEA" w:rsidRPr="00341A1A" w:rsidRDefault="00CF4DEA" w:rsidP="00CF4DEA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  <w:lang w:val="uk-UA"/>
        </w:rPr>
        <w:t xml:space="preserve">1.19 </w:t>
      </w:r>
      <w:r w:rsidRPr="00341A1A">
        <w:rPr>
          <w:rFonts w:ascii="Times New Roman" w:eastAsia="Calibri" w:hAnsi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CF4DEA" w:rsidRPr="00341A1A" w:rsidRDefault="00CF4DEA" w:rsidP="00CF4DEA">
      <w:pPr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CF4DEA" w:rsidRPr="00341A1A" w:rsidRDefault="00CF4DEA" w:rsidP="00CF4DE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341A1A">
        <w:rPr>
          <w:rFonts w:ascii="Times New Roman" w:eastAsia="Calibri" w:hAnsi="Times New Roman"/>
          <w:b/>
          <w:sz w:val="24"/>
          <w:szCs w:val="24"/>
        </w:rPr>
        <w:t>2.  Региональный уровень:</w:t>
      </w:r>
    </w:p>
    <w:p w:rsidR="00CF4DEA" w:rsidRPr="00341A1A" w:rsidRDefault="00CF4DEA" w:rsidP="00CF4DEA">
      <w:pPr>
        <w:spacing w:after="0" w:line="240" w:lineRule="auto"/>
        <w:ind w:left="-142" w:firstLine="143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2.1. Законом Республики Крым от 06.07.2015 №131-ЗРК «Об образовании в Республике Крым».</w:t>
      </w:r>
    </w:p>
    <w:p w:rsidR="00CF4DEA" w:rsidRPr="00341A1A" w:rsidRDefault="00CF4DEA" w:rsidP="00CF4DE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/>
          <w:sz w:val="24"/>
          <w:szCs w:val="24"/>
        </w:rPr>
      </w:pPr>
      <w:r w:rsidRPr="00341A1A">
        <w:rPr>
          <w:rFonts w:ascii="Times New Roman" w:hAnsi="Times New Roman"/>
          <w:sz w:val="24"/>
          <w:szCs w:val="24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CF4DEA" w:rsidRPr="00341A1A" w:rsidRDefault="00CF4DEA" w:rsidP="00CF4DE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hAnsi="Times New Roman"/>
          <w:sz w:val="24"/>
          <w:szCs w:val="24"/>
        </w:rPr>
        <w:t>2.3</w:t>
      </w:r>
      <w:r w:rsidRPr="00341A1A">
        <w:rPr>
          <w:rFonts w:ascii="Times New Roman" w:eastAsia="Calibri" w:hAnsi="Times New Roman"/>
          <w:sz w:val="24"/>
          <w:szCs w:val="24"/>
        </w:rPr>
        <w:t xml:space="preserve">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CF4DEA" w:rsidRPr="00341A1A" w:rsidRDefault="00CF4DEA" w:rsidP="00CF4DE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41A1A">
        <w:rPr>
          <w:rFonts w:ascii="Times New Roman" w:hAnsi="Times New Roman"/>
          <w:sz w:val="24"/>
          <w:szCs w:val="24"/>
        </w:rPr>
        <w:t>2.4</w:t>
      </w:r>
      <w:r w:rsidRPr="00341A1A">
        <w:rPr>
          <w:rFonts w:ascii="Times New Roman" w:eastAsia="Calibri" w:hAnsi="Times New Roman"/>
          <w:sz w:val="24"/>
          <w:szCs w:val="24"/>
        </w:rPr>
        <w:t xml:space="preserve"> 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CF4DEA" w:rsidRPr="00341A1A" w:rsidRDefault="00CF4DEA" w:rsidP="00CF4DE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341A1A">
        <w:rPr>
          <w:rFonts w:ascii="Times New Roman" w:eastAsia="Calibri" w:hAnsi="Times New Roman"/>
          <w:sz w:val="24"/>
          <w:szCs w:val="24"/>
          <w:lang w:val="uk-UA"/>
        </w:rPr>
        <w:t xml:space="preserve">3 </w:t>
      </w:r>
      <w:r w:rsidRPr="00341A1A">
        <w:rPr>
          <w:rFonts w:ascii="Times New Roman" w:eastAsia="Calibri" w:hAnsi="Times New Roman"/>
          <w:sz w:val="24"/>
          <w:szCs w:val="24"/>
        </w:rPr>
        <w:t xml:space="preserve">учебный год» </w:t>
      </w:r>
    </w:p>
    <w:p w:rsidR="00CF4DEA" w:rsidRPr="00341A1A" w:rsidRDefault="00CF4DEA" w:rsidP="00CF4DE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2.6 Письмо </w:t>
      </w:r>
      <w:r w:rsidRPr="00341A1A">
        <w:rPr>
          <w:rFonts w:ascii="Times New Roman" w:eastAsia="Calibri" w:hAnsi="Times New Roman"/>
          <w:sz w:val="24"/>
        </w:rPr>
        <w:t>Министерства образования, науки и молодежи Республики Крым</w:t>
      </w:r>
      <w:r w:rsidRPr="00341A1A">
        <w:rPr>
          <w:rFonts w:ascii="Times New Roman" w:eastAsia="Calibri" w:hAnsi="Times New Roman"/>
          <w:sz w:val="24"/>
          <w:szCs w:val="24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341A1A">
        <w:rPr>
          <w:rFonts w:ascii="Times New Roman" w:eastAsia="Calibri" w:hAnsi="Times New Roman"/>
          <w:sz w:val="24"/>
          <w:szCs w:val="24"/>
          <w:lang w:val="uk-UA"/>
        </w:rPr>
        <w:t xml:space="preserve"> </w:t>
      </w:r>
      <w:r w:rsidRPr="00341A1A">
        <w:rPr>
          <w:rFonts w:ascii="Times New Roman" w:eastAsia="Calibri" w:hAnsi="Times New Roman"/>
          <w:sz w:val="24"/>
          <w:szCs w:val="24"/>
        </w:rPr>
        <w:t>учебный год» от 18.05.2022 № 2015/01-14.</w:t>
      </w:r>
    </w:p>
    <w:p w:rsidR="00CF4DEA" w:rsidRPr="00341A1A" w:rsidRDefault="00CF4DEA" w:rsidP="00CF4DEA">
      <w:pPr>
        <w:tabs>
          <w:tab w:val="left" w:pos="426"/>
          <w:tab w:val="left" w:pos="567"/>
        </w:tabs>
        <w:spacing w:after="0" w:line="240" w:lineRule="auto"/>
        <w:ind w:left="-113" w:firstLine="143"/>
        <w:contextualSpacing/>
        <w:jc w:val="both"/>
        <w:rPr>
          <w:rFonts w:ascii="Times New Roman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2.7 Примерная</w:t>
      </w:r>
      <w:r w:rsidRPr="00341A1A">
        <w:rPr>
          <w:rFonts w:ascii="Times New Roman" w:hAnsi="Times New Roman"/>
          <w:sz w:val="24"/>
          <w:szCs w:val="24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CF4DEA" w:rsidRPr="00341A1A" w:rsidRDefault="00CF4DEA" w:rsidP="00CF4DEA">
      <w:pPr>
        <w:tabs>
          <w:tab w:val="left" w:pos="426"/>
          <w:tab w:val="left" w:pos="567"/>
        </w:tabs>
        <w:spacing w:after="0" w:line="240" w:lineRule="auto"/>
        <w:ind w:left="-113"/>
        <w:contextualSpacing/>
        <w:jc w:val="both"/>
        <w:rPr>
          <w:rFonts w:ascii="Times New Roman" w:hAnsi="Times New Roman"/>
          <w:sz w:val="24"/>
          <w:szCs w:val="26"/>
        </w:rPr>
      </w:pPr>
      <w:r w:rsidRPr="00341A1A">
        <w:rPr>
          <w:rFonts w:ascii="Times New Roman" w:hAnsi="Times New Roman"/>
          <w:sz w:val="24"/>
          <w:szCs w:val="24"/>
        </w:rPr>
        <w:t xml:space="preserve">    2.8 </w:t>
      </w:r>
      <w:r w:rsidRPr="00341A1A">
        <w:rPr>
          <w:rFonts w:ascii="Times New Roman" w:hAnsi="Times New Roman"/>
          <w:sz w:val="24"/>
          <w:szCs w:val="26"/>
        </w:rPr>
        <w:t>Методическое письмо КРИППО « Об организации образовательного процесса в начальной школе общеобразовательных организаций Республики Крым в 2022/2023 учебном году».</w:t>
      </w:r>
    </w:p>
    <w:p w:rsidR="00CF4DEA" w:rsidRPr="00341A1A" w:rsidRDefault="00CF4DEA" w:rsidP="00CF4DEA">
      <w:pPr>
        <w:spacing w:after="0" w:line="240" w:lineRule="auto"/>
        <w:ind w:left="-142" w:firstLine="143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CF4DEA" w:rsidRPr="00341A1A" w:rsidRDefault="00CF4DEA" w:rsidP="00CF4DE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341A1A">
        <w:rPr>
          <w:rFonts w:ascii="Times New Roman" w:eastAsia="Calibri" w:hAnsi="Times New Roman"/>
          <w:b/>
          <w:sz w:val="24"/>
          <w:szCs w:val="24"/>
        </w:rPr>
        <w:t>3. Школьный уровень</w:t>
      </w:r>
    </w:p>
    <w:p w:rsidR="00CF4DEA" w:rsidRPr="00341A1A" w:rsidRDefault="00CF4DEA" w:rsidP="00CF4DE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CF4DEA" w:rsidRPr="00341A1A" w:rsidRDefault="00CF4DEA" w:rsidP="00CF4DEA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3.1   Устав МБОУ </w:t>
      </w:r>
      <w:r w:rsidRPr="00341A1A">
        <w:rPr>
          <w:rFonts w:ascii="Times New Roman" w:eastAsia="Calibri" w:hAnsi="Times New Roman"/>
          <w:sz w:val="24"/>
          <w:szCs w:val="24"/>
          <w:lang w:val="uk-UA"/>
        </w:rPr>
        <w:t>«ЧСШ № 1 им. Н. Кудри»</w:t>
      </w:r>
      <w:r w:rsidRPr="00341A1A">
        <w:rPr>
          <w:rFonts w:ascii="Times New Roman" w:eastAsia="Calibri" w:hAnsi="Times New Roman"/>
          <w:sz w:val="24"/>
          <w:szCs w:val="24"/>
        </w:rPr>
        <w:t>.</w:t>
      </w:r>
    </w:p>
    <w:p w:rsidR="00CF4DEA" w:rsidRPr="00341A1A" w:rsidRDefault="00CF4DEA" w:rsidP="00CF4DEA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CF4DEA" w:rsidRPr="00341A1A" w:rsidRDefault="00CF4DEA" w:rsidP="00CF4DEA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lastRenderedPageBreak/>
        <w:t>3.3 Положение о составлении рабочей программы учебных предметов, курсов внеурочной деятельности в</w:t>
      </w:r>
      <w:r w:rsidRPr="00341A1A">
        <w:rPr>
          <w:rFonts w:ascii="Times New Roman" w:eastAsia="Calibri" w:hAnsi="Times New Roman"/>
          <w:bCs/>
          <w:sz w:val="24"/>
          <w:szCs w:val="24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CF4DEA" w:rsidRPr="00341A1A" w:rsidRDefault="00CF4DEA" w:rsidP="00CF4DEA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директора№327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CF4DEA" w:rsidRPr="00341A1A" w:rsidRDefault="00CF4DEA" w:rsidP="00CF4DEA">
      <w:pPr>
        <w:spacing w:after="0" w:line="240" w:lineRule="auto"/>
        <w:ind w:left="-142" w:right="-1" w:firstLine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341A1A">
        <w:rPr>
          <w:rFonts w:ascii="Times New Roman" w:eastAsia="Calibri" w:hAnsi="Times New Roman"/>
          <w:bCs/>
          <w:sz w:val="24"/>
          <w:szCs w:val="24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956D13" w:rsidRDefault="00A933FA" w:rsidP="00E6183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</w:t>
      </w:r>
      <w:r w:rsidR="00956D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</w:t>
      </w:r>
    </w:p>
    <w:p w:rsidR="00A933FA" w:rsidRPr="00956D13" w:rsidRDefault="00956D13" w:rsidP="0068745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 деятельность  связана с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цессами восприятия, познания, с 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эмоциональной и общественной сторонами жизни человека, свойственной ему на различных ступенях развития, в ней находят отражение некоторые особенности его интеллекта и характера.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воспитание в состоянии решать настолько важные задачи, связанные с необходимостью гармонического развития личности, что место, отводимое ему в современной системе воспитания, не может быть второстепенным.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– одна  из наиболее эмоциональных сфер деятельности детей. Работа с различными материалами в разных техниках расширяет круг возможностей ребенка, развивает пространственное воображение, конструкторские способности.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 в самой сути маленького человека заложено стремление узнавать и создавать. Все начинается с детства. Результативность воспитательного процесса тем успешнее, чем раньше, чем целенаправленнее у детей развивается абстрактное, логическое и эмоциональное мышление, внимание, наблюдательность, воображение.</w:t>
      </w:r>
    </w:p>
    <w:p w:rsidR="00956D13" w:rsidRDefault="00956D13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данной программы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раскрыть и развить потенциальные способности, заложенные в ребенке.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                                  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Формировать устойчивый интерес к художественной деятельности.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Знакомить детей с различными видами изобразительной деятельности, многообразием художественных материалов и приемами работы с ними, закреплять приобретенные умения и навыки и показывать детям широту их возможного применения.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Воспитывать внимание, аккуратность, целеустремленность. Прививать навыки работы в группе. Поощрять доброжелательное отношение друг к другу.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Развивать художественный вкус, фантазию, изобретательность, пространственное воображение.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 Обогащать визуальный опыт детей через посещение выставок, выходов на натурные зарисовки к памятникам архитектуры, на природу.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Образовательный процесс включает в себя различные методы обучения: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репродуктивный (воспроизводящий);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 иллюстративный (объяснение сопровождается демонстрацией наглядного материала);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проблемный (педагог ставит проблему и вместе с детьми ищет пути ее решения);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эвристический (проблема формулируется детьми, ими и предлагаются способы ее решения).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проведении занятий используются формы индивидуальной работы и коллективного творчества. Некоторые задания требуют объединения детей в подгруппы.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Теоретическая часть дается в форме бесед с просмотром иллюстративного материала и подкрепляется практическим освоением темы.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Большой интерес вызывают занятия, где для концентрации внимания и при подведении итогов привлекаются персонажи русских сказок — куклы. С целью проверки усвоения терминов, понятий и в качестве психологической разгрузки проводятся игры, предлагаются специально составленные кроссворды, используются словесные игры и малые жанры устного народного творчества.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Постоянный поиск новых форм и методов организации учебного и воспитательного процесса позволяет делать работу с детьми более разнообразной, эмоционально и информационно насыщенной.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Положительная оценка работы ребенка является для него важным стимулом. Можно и необходимо отметить и недостатки, но похвала должна и предварять, и завершать оценку.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Программные материалы подобраны так, чтобы поддерживался постоянный интерес к занятиям у всех детей.</w:t>
      </w:r>
    </w:p>
    <w:p w:rsidR="00A933FA" w:rsidRPr="00D410C5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формой работы являются внеур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очные  занятия. Это занятия - вариации,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творческие по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ртреты, импровизации,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по сценарию со специаль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подготовкой детей,  праздники,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эксперименты.</w:t>
      </w:r>
    </w:p>
    <w:p w:rsidR="00E61834" w:rsidRPr="00D410C5" w:rsidRDefault="00E61834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1834" w:rsidRPr="00D410C5" w:rsidRDefault="00E61834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3FA" w:rsidRPr="001C5153" w:rsidRDefault="00A933FA" w:rsidP="00E6183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курса</w:t>
      </w:r>
    </w:p>
    <w:p w:rsidR="000E775E" w:rsidRPr="001C5153" w:rsidRDefault="000E775E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33FA" w:rsidRPr="001C5153" w:rsidRDefault="00A933FA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Приоритетная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цель курса «Мир волшебства»</w:t>
      </w:r>
      <w:r w:rsidR="006432D1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32D1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развитие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ребенка, т. 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A933FA" w:rsidRPr="001C5153" w:rsidRDefault="000E775E" w:rsidP="006874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 программы состоит также в воспитании 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гражданственности и патриотизма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Прежде всего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ребенок постигает искусство своей Родины, а потом знакомиться с искусством других народов.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Связи искусства с жизнью человека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роль искусства в повседневном его бытии, в жизни общества, значение искусства в развитии каждого ребенка — главный смысловой стержень курса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главных задач курса — развитие у ребенка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интереса к внутреннему миру человека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способности углубления в себя, осознания своих внутренних переживаний. Это является залогом развития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способности сопереживани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Любая тема по искусству должна быть не просто изучена, а прожита, т.е. пропущена через чувства ученика, а это возм</w:t>
      </w:r>
      <w:r w:rsidR="000E775E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ожно лишь в деятельности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форме личного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творческого опыта.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 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проживание художественного образа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8D75EC" w:rsidRPr="001C5153" w:rsidRDefault="008D75EC" w:rsidP="00687459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32D1" w:rsidRPr="001C5153" w:rsidRDefault="006432D1" w:rsidP="00E618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15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</w:t>
      </w:r>
    </w:p>
    <w:p w:rsidR="006432D1" w:rsidRPr="001C5153" w:rsidRDefault="006432D1" w:rsidP="00687459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33FA" w:rsidRPr="001C5153" w:rsidRDefault="00A933FA" w:rsidP="00687459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курса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курса «Волшебная кисточка» в начальной школе должны быть достигнуты определенные результаты.</w:t>
      </w:r>
    </w:p>
    <w:p w:rsidR="00E91862" w:rsidRPr="001C5153" w:rsidRDefault="00A933FA" w:rsidP="00687459">
      <w:p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  програ</w:t>
      </w:r>
      <w:r w:rsidR="00E91862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ммы по курсу</w:t>
      </w:r>
    </w:p>
    <w:p w:rsidR="00A933FA" w:rsidRPr="001C5153" w:rsidRDefault="00E91862" w:rsidP="00687459">
      <w:p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«Мир волшебства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A933FA" w:rsidRPr="001C5153" w:rsidRDefault="00A933FA" w:rsidP="00687459">
      <w:pPr>
        <w:numPr>
          <w:ilvl w:val="0"/>
          <w:numId w:val="1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A933FA" w:rsidRPr="001C5153" w:rsidRDefault="00A933FA" w:rsidP="00687459">
      <w:pPr>
        <w:numPr>
          <w:ilvl w:val="0"/>
          <w:numId w:val="2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A933FA" w:rsidRPr="001C5153" w:rsidRDefault="00A933FA" w:rsidP="00687459">
      <w:pPr>
        <w:numPr>
          <w:ilvl w:val="0"/>
          <w:numId w:val="2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A933FA" w:rsidRPr="001C5153" w:rsidRDefault="00A933FA" w:rsidP="00687459">
      <w:pPr>
        <w:numPr>
          <w:ilvl w:val="0"/>
          <w:numId w:val="2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характеризуют уровень сформированности  универсальных способностей учащихся, проявляющихся в познавательной и практической творческой деятельности: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A933FA" w:rsidRPr="001C5153" w:rsidRDefault="00A933FA" w:rsidP="00687459">
      <w:pPr>
        <w:numPr>
          <w:ilvl w:val="0"/>
          <w:numId w:val="3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характеризуют опыт учащихся в художественно-творческой деятельности,    который приобретается и закрепляется в процессе ос</w:t>
      </w:r>
      <w:r w:rsidR="00E91862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воения курса «Мир волшебства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2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2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2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3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3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28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10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умений применять в художественно—творческой  деятельности основ цветоведения, основ графической грамоты;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рассуждать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righ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933FA" w:rsidRPr="001C5153" w:rsidRDefault="00EA3E7D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A933FA" w:rsidRPr="001C5153" w:rsidRDefault="00A933FA" w:rsidP="00687459">
      <w:pPr>
        <w:numPr>
          <w:ilvl w:val="0"/>
          <w:numId w:val="4"/>
        </w:numPr>
        <w:shd w:val="clear" w:color="auto" w:fill="FFFFFF"/>
        <w:spacing w:after="0" w:line="240" w:lineRule="auto"/>
        <w:ind w:left="4"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произведений искусства, выражающих красоту мудрости и богатой духов</w:t>
      </w:r>
      <w:r w:rsidR="00EA3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жизни, красоту внутреннего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 человека.</w:t>
      </w:r>
    </w:p>
    <w:p w:rsidR="00EC0A1A" w:rsidRPr="001C5153" w:rsidRDefault="00EC0A1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0A1A" w:rsidRPr="001C5153" w:rsidRDefault="00EC0A1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33FA" w:rsidRDefault="00850E79" w:rsidP="00E61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(</w:t>
      </w:r>
      <w:r w:rsidR="002E0F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 – 34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часа).</w:t>
      </w:r>
    </w:p>
    <w:p w:rsidR="00EA3E7D" w:rsidRDefault="00EA3E7D" w:rsidP="00E61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3E7D" w:rsidRPr="00EA3E7D" w:rsidRDefault="00EA3E7D" w:rsidP="00E61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«Королева кисточка» (6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</w:t>
      </w:r>
      <w:r w:rsidRPr="001C51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«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Знакомство с королевой кисточкой».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Введение в курс занятий. Условия безопасной работы. Организация рабочего места.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«Что могут краски».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Изобразительные свойства акварели. Основные цвета. Смешение красок. Рассказывание сказки о красках с практическим показом.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«Радуга над лужайкой».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спектром. Рассказ о природном явлении радуге, показ рисования радуги.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«Разноцветные шарики».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Акварель. Отработка приема рисования кругов в разных направлениях. Плавное движение. Раскрасить приемом «размыть пятно».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</w:t>
      </w:r>
      <w:r w:rsidR="00EA3E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«Тепло – холодно».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теплыми и холодными цветами. Умение выполнять рисунок только в теплых или только в холодных цветах.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«Белое и черное».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белой и чер</w:t>
      </w:r>
      <w:r w:rsidR="002E0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красками.  Свойства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белой и черной красок: белый цвет осветляет все цвета, а черный затемняет.</w:t>
      </w: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«Живопись» (6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«Живопись».</w:t>
      </w:r>
      <w:r w:rsidR="00EA3E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различными видами красок и кистей для рисования.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«Жанры».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жанрами изобразительного искусства. Заочная экскурсия по Третьяковской галерее.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«Пейзаж».</w:t>
      </w:r>
      <w:r w:rsidR="00EA3E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жанром пейзажа. Умение рисовать пейзаж и отличать его от других жанров изобразительного искусства.</w:t>
      </w:r>
    </w:p>
    <w:p w:rsidR="00A933FA" w:rsidRPr="001C5153" w:rsidRDefault="002E0FF7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10. 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Беседа н</w:t>
      </w:r>
      <w:r w:rsidR="00EA3E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тему «Осень» с использованием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иллюстрированного  материала..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художественных произведений.</w:t>
      </w:r>
    </w:p>
    <w:p w:rsidR="00A933FA" w:rsidRPr="001C5153" w:rsidRDefault="002E0FF7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11. 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«Осень. Листопад».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акварелью. Смешение теплых цветов.  Отработка приема: примакивание  кисти боком.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«Грустный дождик».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дождя.</w:t>
      </w:r>
      <w:r w:rsidR="00EA3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передаче чувств через иллюстративный материал. Смешение цветов, передача настроения.</w:t>
      </w: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«Зима»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(8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 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«Узоры снежинок».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Ритм. Орнамент в круге.  Отработка приема: смешение цвета с белилами.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 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«Ёлочка-красавица».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елей. Творческая работа. Свободный выбор материала.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«Портрет Снегурочки».</w:t>
      </w:r>
    </w:p>
    <w:p w:rsidR="00A933FA" w:rsidRPr="001C5153" w:rsidRDefault="002E0FF7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Пропорции человеческого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лица. Холодные цвета. Работа с ограниченной палитрой.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</w:t>
      </w:r>
      <w:r w:rsidR="002E0F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«В гостях у Деда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Мороза».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Рисование впечатлений от новогодних праздников. Фигура человека в одежде. Контраст теплых и холодных цветов.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17. 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«Экскурсия в зимний парк».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Экскурсия. Умение видеть прекрасное, любить родную природу.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18.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«Зимний лес».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 деревьев.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занятие. Беседа по иллюстрациям. Изобразительные свойства гуаши.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19.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«Снежная птица зимы».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работа. Рисование, используя холодную гамму цветов.  Орнаментальная композиция.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«Дом снежной птицы».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работа.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приема в декоре дома — линия зигзаг.  Ритм геометрических пятен.</w:t>
      </w:r>
    </w:p>
    <w:p w:rsidR="00EA3E7D" w:rsidRDefault="00EA3E7D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«Рисуем с натуры»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(7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21.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«Натюрморт».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жанром натюрморта.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отличать натюрморт от других жанров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«Как рисовать натюрморт»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Фрукты в вазе.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23.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«Портрет».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жанром портрета.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отличать портрет от других жанров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24.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«Как рисовать портрет».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лица человека.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25.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«Мамин портрет».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пропорций человеческого лица.</w:t>
      </w:r>
    </w:p>
    <w:p w:rsidR="00A933FA" w:rsidRPr="001C5153" w:rsidRDefault="00EA3E7D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="00A933FA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26. </w:t>
      </w:r>
      <w:r w:rsidR="00A933FA"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«Анималистический жанр». 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анималистическим жанром изобразительного искусства. Умение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отличать анималистический жанр </w:t>
      </w:r>
      <w:r w:rsidR="00A933FA"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других жанров изобразительного искусства.</w:t>
      </w:r>
    </w:p>
    <w:p w:rsidR="00A933FA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27.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«Рисуем животных».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домашних животных. Умение рисовать пропорции тела животных.</w:t>
      </w:r>
    </w:p>
    <w:p w:rsidR="00EA3E7D" w:rsidRPr="00EA3E7D" w:rsidRDefault="00EA3E7D" w:rsidP="00EA3E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«Весна»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(7 часов)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28.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«Сказочно – былинный жанр».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сказочно – былинным жанром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</w:t>
      </w:r>
      <w:r w:rsidR="002E0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личать сказочно – былинный жанр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других жанров изобразительного искусства.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29.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«Рисуем сказку».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любимых сказок и сказочных героев.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30.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«Экскурсия в весенний парк».</w:t>
      </w:r>
      <w:r w:rsidR="002E0F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прекрасное, любить родную природу.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31.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«Весенние цветы».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весенних цветов.</w:t>
      </w:r>
    </w:p>
    <w:p w:rsidR="00A933FA" w:rsidRPr="001C5153" w:rsidRDefault="00A933FA" w:rsidP="00687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32.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«Весенний пейзаж».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Рисование весеннего пейзажа.</w:t>
      </w:r>
    </w:p>
    <w:p w:rsidR="001C5153" w:rsidRPr="00607865" w:rsidRDefault="00A933FA" w:rsidP="006078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33.</w:t>
      </w:r>
      <w:r w:rsidR="00850E79"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34.</w:t>
      </w:r>
      <w:r w:rsidRPr="001C5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51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«Экзамен художника Тюбика». </w:t>
      </w:r>
      <w:r w:rsidRPr="001C5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и систе</w:t>
      </w:r>
      <w:r w:rsidR="00607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матизация изученного материала.</w:t>
      </w:r>
    </w:p>
    <w:p w:rsidR="002E0FF7" w:rsidRPr="002E0FF7" w:rsidRDefault="002E0FF7" w:rsidP="002E0FF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E0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разделов и тем учебного курса </w:t>
      </w:r>
      <w:r w:rsidRPr="002E0F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Мир волшебства</w:t>
      </w:r>
      <w:r w:rsidRPr="002E0F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»</w:t>
      </w:r>
    </w:p>
    <w:p w:rsidR="002E0FF7" w:rsidRPr="002E0FF7" w:rsidRDefault="002E0FF7" w:rsidP="002E0F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 составлено с учетом рабочей программы воспитания с указанием часов, отводимых на изучение каждой темы. Предметное содержание курса соответствует воспитательным целям, а также интересам и возрастным особенностям обучающихся.</w:t>
      </w:r>
    </w:p>
    <w:p w:rsidR="002E0FF7" w:rsidRPr="002E0FF7" w:rsidRDefault="002E0FF7" w:rsidP="002E0F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2E0FF7" w:rsidRPr="002E0FF7" w:rsidRDefault="002E0FF7" w:rsidP="002E0F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0FF7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Программа является вариативной: педагог может вносить изменения в содержание тем (выбрать ту или иную форму работы, заменить и дополнять практические занятия новыми приемами и т.д.).</w:t>
      </w:r>
    </w:p>
    <w:p w:rsidR="002E0FF7" w:rsidRPr="002E0FF7" w:rsidRDefault="002E0FF7" w:rsidP="002E0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E0FF7" w:rsidRPr="002E0FF7" w:rsidRDefault="002E0FF7" w:rsidP="002E0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0FF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E0FF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Предметное содержание, предлагаемое в программе, полностью включает темы, предусмотренные федеральным государственным образовательным стандартом. Ряд тем рассматривается более подробно.</w:t>
      </w:r>
    </w:p>
    <w:p w:rsidR="002E0FF7" w:rsidRPr="002E0FF7" w:rsidRDefault="002E0FF7" w:rsidP="002E0F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Ind w:w="-431" w:type="dxa"/>
        <w:tblLook w:val="04A0"/>
      </w:tblPr>
      <w:tblGrid>
        <w:gridCol w:w="686"/>
        <w:gridCol w:w="2283"/>
        <w:gridCol w:w="1098"/>
        <w:gridCol w:w="2512"/>
        <w:gridCol w:w="3197"/>
      </w:tblGrid>
      <w:tr w:rsidR="002E0FF7" w:rsidRPr="002E0FF7" w:rsidTr="00607865">
        <w:tc>
          <w:tcPr>
            <w:tcW w:w="686" w:type="dxa"/>
          </w:tcPr>
          <w:p w:rsidR="002E0FF7" w:rsidRPr="002E0FF7" w:rsidRDefault="002E0FF7" w:rsidP="002E0FF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83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098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512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3197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программы</w:t>
            </w: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«Королева кисточка»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E0FF7">
              <w:rPr>
                <w:rFonts w:ascii="Times New Roman" w:hAnsi="Times New Roman"/>
                <w:sz w:val="24"/>
                <w:szCs w:val="24"/>
                <w:lang w:eastAsia="ar-SA"/>
              </w:rPr>
              <w:t>Библиографический урок.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курс занятий. Условия безопасной работы. Организация рабочего места.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Изобразительные свойства акварели. Основные цвета. Смешение красок. Рассказывание сказки о красках с практическим показом.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спектром. Рассказ о природном явлении радуге, показ рисования радуги.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Акварель. Отработка приема рисования кругов в разных направлениях. Плавное движение. Раскрасить приемом «размыть пятно». Знакомство с теплыми и холодными цветами. Умение выполнять рисунок только в теплых или только в холодных цветах.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белой и черной красками.  Свойства белой и черной красок: белый цвет осветляет все цвета, а черный затемняет.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«Живопись»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Знакомство с различными видами красок и кистей для рисования.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 xml:space="preserve">Знакомство с жанрами изобразительного искусства. Заочная экскурсия по Третьяковской галерее. Знакомство с жанром пейзажа. Умение рисовать пейзаж и отличать его от других жанров изобразительного искусства. Работа с акварелью. Смешение теплых цветов.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Отработка приема: примакивание </w:t>
            </w:r>
            <w:r w:rsidRPr="00607865">
              <w:rPr>
                <w:rFonts w:ascii="Times New Roman" w:hAnsi="Times New Roman"/>
                <w:sz w:val="24"/>
                <w:szCs w:val="24"/>
              </w:rPr>
              <w:t>кисти боком.</w:t>
            </w: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«Зима»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Урок дидактических игр.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Ритм. Орнамент в круге.  Отработка приема: смешение цвета с белилами.</w:t>
            </w:r>
          </w:p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Рисование елей. Творческая работа. Свободный выбор материала.</w:t>
            </w:r>
          </w:p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Пропорции человеческого лица. Холодные цвета. Работа с ограниченной палитрой.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 xml:space="preserve"> Рисование впечатлений от новогодних праздников. Фигура человека в одежде. Контраст теплых и холодных цветов. Практическое занятие. Беседа по иллюстрациям. Изобразительные свойства гуаши. Рисование, используя холодную гамму </w:t>
            </w:r>
            <w:r w:rsidRPr="00607865">
              <w:rPr>
                <w:rFonts w:ascii="Times New Roman" w:hAnsi="Times New Roman"/>
                <w:sz w:val="24"/>
                <w:szCs w:val="24"/>
              </w:rPr>
              <w:lastRenderedPageBreak/>
              <w:t>цветов.  Орнаментальная композиция. Отработка приема в декоре дома — линия зигзаг.  Ритм геометрических пятен.</w:t>
            </w:r>
          </w:p>
        </w:tc>
      </w:tr>
      <w:tr w:rsidR="00607865" w:rsidRPr="002E0FF7" w:rsidTr="00607865"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«Рисуем с натуры»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Интеллектуальные интернет – конкурсы («Учи.Ру)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Знакомство с жанром натюрморта. Умение отличать натюрморт от других жанров изобразительного искусства. Знакомство с жанром портрета.</w:t>
            </w:r>
          </w:p>
          <w:p w:rsidR="00607865" w:rsidRPr="00607865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Умение отличать портрет от других жанров изобразительного искусства.Рисование лица человека. Рисовани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пропорций человеческого лица. </w:t>
            </w:r>
            <w:r w:rsidRPr="00607865">
              <w:rPr>
                <w:rFonts w:ascii="Times New Roman" w:hAnsi="Times New Roman"/>
                <w:sz w:val="24"/>
                <w:szCs w:val="24"/>
              </w:rPr>
              <w:t>Знакомство с анималистическим жанром изобразительного искусства. Умение отличать анималистический жанр от других жанров изобразительного искусства.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sz w:val="24"/>
                <w:szCs w:val="24"/>
              </w:rPr>
              <w:t>Рисование домашних животных. Умение рисовать пропорции тела животных.</w:t>
            </w:r>
          </w:p>
        </w:tc>
      </w:tr>
      <w:tr w:rsidR="00607865" w:rsidRPr="002E0FF7" w:rsidTr="00607865">
        <w:trPr>
          <w:trHeight w:val="1358"/>
        </w:trPr>
        <w:tc>
          <w:tcPr>
            <w:tcW w:w="686" w:type="dxa"/>
          </w:tcPr>
          <w:p w:rsidR="00607865" w:rsidRPr="002E0FF7" w:rsidRDefault="00607865" w:rsidP="00607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83" w:type="dxa"/>
          </w:tcPr>
          <w:p w:rsidR="00607865" w:rsidRPr="006A0290" w:rsidRDefault="00607865" w:rsidP="006078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02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«Весна» </w:t>
            </w:r>
          </w:p>
        </w:tc>
        <w:tc>
          <w:tcPr>
            <w:tcW w:w="1098" w:type="dxa"/>
          </w:tcPr>
          <w:p w:rsidR="00607865" w:rsidRDefault="00607865" w:rsidP="006078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512" w:type="dxa"/>
          </w:tcPr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sz w:val="24"/>
                <w:szCs w:val="24"/>
              </w:rPr>
              <w:t>Урок проектной деятельности.</w:t>
            </w:r>
          </w:p>
        </w:tc>
        <w:tc>
          <w:tcPr>
            <w:tcW w:w="3197" w:type="dxa"/>
          </w:tcPr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сказочно – былинным жанром изобразительного искусства. Умение отличать сказочно – былинный жанр от других жанров изобразительного искусства.</w:t>
            </w:r>
          </w:p>
          <w:p w:rsidR="00607865" w:rsidRPr="00607865" w:rsidRDefault="00607865" w:rsidP="0060786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7865">
              <w:rPr>
                <w:rFonts w:ascii="Times New Roman" w:hAnsi="Times New Roman"/>
                <w:color w:val="000000"/>
                <w:sz w:val="24"/>
                <w:szCs w:val="24"/>
              </w:rPr>
              <w:t>Рисование любимых сказок и сказочных героев. Рисование весенних цветов. Рисование весеннего пейзажа.</w:t>
            </w:r>
          </w:p>
          <w:p w:rsidR="00607865" w:rsidRPr="002E0FF7" w:rsidRDefault="00607865" w:rsidP="006078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0FF7" w:rsidRPr="002E0FF7" w:rsidTr="00607865">
        <w:trPr>
          <w:trHeight w:val="1358"/>
        </w:trPr>
        <w:tc>
          <w:tcPr>
            <w:tcW w:w="686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</w:tcPr>
          <w:p w:rsidR="002E0FF7" w:rsidRPr="002E0FF7" w:rsidRDefault="002E0FF7" w:rsidP="002E0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  <w:p w:rsidR="002E0FF7" w:rsidRPr="002E0FF7" w:rsidRDefault="002E0FF7" w:rsidP="002E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F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12" w:type="dxa"/>
          </w:tcPr>
          <w:p w:rsidR="002E0FF7" w:rsidRPr="002E0FF7" w:rsidRDefault="002E0FF7" w:rsidP="002E0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7" w:type="dxa"/>
          </w:tcPr>
          <w:p w:rsidR="002E0FF7" w:rsidRPr="002E0FF7" w:rsidRDefault="002E0FF7" w:rsidP="002E0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4DEA" w:rsidRDefault="00CF4DEA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4DEA" w:rsidRDefault="00CF4DEA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4DEA" w:rsidRDefault="00CF4DEA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32D1" w:rsidRPr="001C5153" w:rsidRDefault="006432D1" w:rsidP="006874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Календарно-тематическое </w:t>
      </w:r>
      <w:r w:rsidR="001A21CF"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 на 20</w:t>
      </w:r>
      <w:r w:rsidR="00E61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F4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A21CF"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CF4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61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21CF" w:rsidRPr="001C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уч.год</w:t>
      </w:r>
    </w:p>
    <w:p w:rsidR="008D75EC" w:rsidRPr="00A750D0" w:rsidRDefault="008D75EC" w:rsidP="00E618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75EC" w:rsidRPr="001C5153" w:rsidRDefault="008D75EC" w:rsidP="00687459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92" w:type="dxa"/>
        <w:tblInd w:w="-53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3"/>
        <w:gridCol w:w="14"/>
        <w:gridCol w:w="68"/>
        <w:gridCol w:w="709"/>
        <w:gridCol w:w="709"/>
        <w:gridCol w:w="5670"/>
        <w:gridCol w:w="991"/>
        <w:gridCol w:w="25"/>
        <w:gridCol w:w="13"/>
        <w:gridCol w:w="1380"/>
      </w:tblGrid>
      <w:tr w:rsidR="00E61834" w:rsidRPr="00E61834" w:rsidTr="00E61834">
        <w:trPr>
          <w:trHeight w:val="1468"/>
        </w:trPr>
        <w:tc>
          <w:tcPr>
            <w:tcW w:w="62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486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</w:t>
            </w: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409" w:type="dxa"/>
            <w:gridSpan w:val="4"/>
            <w:tcBorders>
              <w:top w:val="single" w:sz="12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91C90" w:rsidRPr="00E61834" w:rsidRDefault="00E61834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  <w:r w:rsidR="00D91C90"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61834" w:rsidRPr="00E61834" w:rsidTr="00E61834">
        <w:trPr>
          <w:trHeight w:val="627"/>
        </w:trPr>
        <w:tc>
          <w:tcPr>
            <w:tcW w:w="627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6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E61834" w:rsidRPr="00E61834" w:rsidTr="00E61834">
        <w:trPr>
          <w:trHeight w:val="820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«Знакомство с королевой Кисточкой».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безопасной работы.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920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«Что могут краски».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Изобразительные свойства акварели. Основные цвета. Смешение красок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E61834">
        <w:trPr>
          <w:trHeight w:val="536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«Радуга над лужайкой».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спектром.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516"/>
        </w:trPr>
        <w:tc>
          <w:tcPr>
            <w:tcW w:w="6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«Разноцветные шарики».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Акварель.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E61834">
        <w:trPr>
          <w:trHeight w:val="808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D71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71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E61834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«Тепло–</w:t>
            </w:r>
            <w:r w:rsidR="00D91C90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холодно».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теплыми и холодными цветами.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806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«Белое и черное».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белой и черной красками.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79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«Живопись».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видами красок и кистей для рисования.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66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D91C90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D91C90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D91C90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«Жанры».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жанрами изобразительного искусства.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C90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1C90" w:rsidRPr="00E61834" w:rsidRDefault="00D91C9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514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85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«Пейзаж».</w:t>
            </w:r>
            <w:r w:rsidR="00926231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пейзажа.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522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на тему «Осень» с исп. ил. материала.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52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«Осень. Листопад».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E61834">
        <w:trPr>
          <w:trHeight w:val="51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«Грустный дождик».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дождя.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518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«Узоры снежинок».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Ритм. Орнамент в круге.  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526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«Ёлочка-красавица».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E61834">
        <w:trPr>
          <w:trHeight w:val="506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 Снегурочка».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531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 гостях у  Деда  Мороза».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247EA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247EA0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E61834">
        <w:trPr>
          <w:trHeight w:val="700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</w:t>
            </w:r>
            <w:r w:rsidR="0029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«Экскурсия в зимний парк»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E61834">
        <w:trPr>
          <w:trHeight w:val="499"/>
        </w:trPr>
        <w:tc>
          <w:tcPr>
            <w:tcW w:w="6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«Зимний лес».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деревьев.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06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«Снежная птица зимы».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8D1B0D">
        <w:trPr>
          <w:trHeight w:val="514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BD3EE3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D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«Дом снежной птицы».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</w:tr>
      <w:tr w:rsidR="00E61834" w:rsidRPr="00E61834" w:rsidTr="008D1B0D">
        <w:trPr>
          <w:trHeight w:val="38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«Натюрморт».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натюрморта.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15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«Как рисовать натюрморт»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Фрукты в вазе.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23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«Портрет».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портрета.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16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8D1B0D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«Как рисовать портрет».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лица человека.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369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 w:rsidR="00850E79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«Мамин портрет».</w:t>
            </w:r>
          </w:p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1083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850E79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«Анималистический жанр».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анималистическим жанром изобразительного искусства.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18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8D1B0D" w:rsidRDefault="00D71ABA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D1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BD3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«Рисуем животных».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домашних животных.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E61834" w:rsidRPr="00E61834" w:rsidTr="008D1B0D">
        <w:trPr>
          <w:trHeight w:val="951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«Сказочно – былинный жанр».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сказочно – былинным жанром изобразительного искусства.</w:t>
            </w:r>
          </w:p>
        </w:tc>
        <w:tc>
          <w:tcPr>
            <w:tcW w:w="1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654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«Рисуем сказку». 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любимых сказок и сказочных героев.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08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«Экскурсия в весенний парк»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834" w:rsidRPr="00E61834" w:rsidTr="008D1B0D">
        <w:trPr>
          <w:trHeight w:val="53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«Весенние цветы».</w:t>
            </w:r>
            <w:r w:rsidR="00D023A2"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весенних цветов.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51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«Весенний пейзаж».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1834" w:rsidRPr="00E61834" w:rsidTr="008D1B0D">
        <w:trPr>
          <w:trHeight w:val="660"/>
        </w:trPr>
        <w:tc>
          <w:tcPr>
            <w:tcW w:w="69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475B" w:rsidRPr="00E61834" w:rsidRDefault="00850E79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CB475B" w:rsidRPr="00E61834" w:rsidRDefault="00BD3EE3" w:rsidP="008D1B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CB475B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  <w:r w:rsidR="007F0FD8"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6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«Экзамен художника Тюбика».</w:t>
            </w: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Итоговое занятие.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75B" w:rsidRPr="00E61834" w:rsidRDefault="00CB475B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475B" w:rsidRPr="00E61834" w:rsidRDefault="00850E79" w:rsidP="00E61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1C5153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34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15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E61834" w:rsidRDefault="00E61834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34" w:rsidRDefault="00E61834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34" w:rsidRDefault="00E61834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FF7" w:rsidRDefault="008E5348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153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bookmarkStart w:id="0" w:name="_GoBack"/>
      <w:bookmarkEnd w:id="0"/>
    </w:p>
    <w:p w:rsidR="001A2BD7" w:rsidRDefault="001A2BD7" w:rsidP="006874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348" w:rsidRPr="00E61834" w:rsidRDefault="008E5348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61834">
        <w:rPr>
          <w:rFonts w:ascii="Times New Roman" w:hAnsi="Times New Roman" w:cs="Times New Roman"/>
          <w:b/>
          <w:sz w:val="24"/>
        </w:rPr>
        <w:lastRenderedPageBreak/>
        <w:t>Лист корректировки рабочей программы</w:t>
      </w:r>
    </w:p>
    <w:p w:rsidR="008E5348" w:rsidRPr="00E61834" w:rsidRDefault="008E5348" w:rsidP="00E61834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61834">
        <w:rPr>
          <w:rFonts w:ascii="Times New Roman" w:hAnsi="Times New Roman" w:cs="Times New Roman"/>
          <w:b/>
          <w:sz w:val="24"/>
        </w:rPr>
        <w:t>по курсу внеурочной деятельности «Мир волшебства»</w:t>
      </w:r>
    </w:p>
    <w:p w:rsidR="008E5348" w:rsidRPr="001C5153" w:rsidRDefault="008E5348" w:rsidP="00687459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28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05"/>
        <w:gridCol w:w="1931"/>
        <w:gridCol w:w="1702"/>
        <w:gridCol w:w="1702"/>
        <w:gridCol w:w="2028"/>
        <w:gridCol w:w="1560"/>
      </w:tblGrid>
      <w:tr w:rsidR="008E5348" w:rsidRPr="001C5153" w:rsidTr="00E61834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48" w:rsidRPr="001C5153" w:rsidRDefault="008E5348" w:rsidP="0068745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153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5348" w:rsidRPr="001C5153" w:rsidTr="00E61834">
        <w:trPr>
          <w:trHeight w:val="39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48" w:rsidRPr="001C5153" w:rsidRDefault="008E5348" w:rsidP="0068745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8E5348" w:rsidRPr="001C5153" w:rsidRDefault="008E5348" w:rsidP="0068745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E5348" w:rsidRPr="001C5153" w:rsidSect="0068745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E9C" w:rsidRDefault="000B4E9C" w:rsidP="008E5348">
      <w:pPr>
        <w:spacing w:after="0" w:line="240" w:lineRule="auto"/>
      </w:pPr>
      <w:r>
        <w:separator/>
      </w:r>
    </w:p>
  </w:endnote>
  <w:endnote w:type="continuationSeparator" w:id="0">
    <w:p w:rsidR="000B4E9C" w:rsidRDefault="000B4E9C" w:rsidP="008E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4909017"/>
      <w:docPartObj>
        <w:docPartGallery w:val="Page Numbers (Bottom of Page)"/>
        <w:docPartUnique/>
      </w:docPartObj>
    </w:sdtPr>
    <w:sdtContent>
      <w:p w:rsidR="00746C33" w:rsidRDefault="00746C33">
        <w:pPr>
          <w:pStyle w:val="a9"/>
          <w:jc w:val="right"/>
        </w:pPr>
        <w:fldSimple w:instr="PAGE   \* MERGEFORMAT">
          <w:r w:rsidR="00BA5DF3">
            <w:rPr>
              <w:noProof/>
            </w:rPr>
            <w:t>14</w:t>
          </w:r>
        </w:fldSimple>
      </w:p>
    </w:sdtContent>
  </w:sdt>
  <w:p w:rsidR="00746C33" w:rsidRDefault="00746C3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E9C" w:rsidRDefault="000B4E9C" w:rsidP="008E5348">
      <w:pPr>
        <w:spacing w:after="0" w:line="240" w:lineRule="auto"/>
      </w:pPr>
      <w:r>
        <w:separator/>
      </w:r>
    </w:p>
  </w:footnote>
  <w:footnote w:type="continuationSeparator" w:id="0">
    <w:p w:rsidR="000B4E9C" w:rsidRDefault="000B4E9C" w:rsidP="008E5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6B15"/>
    <w:multiLevelType w:val="multilevel"/>
    <w:tmpl w:val="C6AEA6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FD223A9"/>
    <w:multiLevelType w:val="multilevel"/>
    <w:tmpl w:val="A844D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8D4DFB"/>
    <w:multiLevelType w:val="multilevel"/>
    <w:tmpl w:val="942E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13260B"/>
    <w:multiLevelType w:val="multilevel"/>
    <w:tmpl w:val="450C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23947"/>
    <w:multiLevelType w:val="multilevel"/>
    <w:tmpl w:val="534CEA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A0938BF"/>
    <w:multiLevelType w:val="multilevel"/>
    <w:tmpl w:val="66A4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683E52"/>
    <w:multiLevelType w:val="multilevel"/>
    <w:tmpl w:val="4A683E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5369EF"/>
    <w:multiLevelType w:val="multilevel"/>
    <w:tmpl w:val="77FA299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3FA"/>
    <w:rsid w:val="00017872"/>
    <w:rsid w:val="00060950"/>
    <w:rsid w:val="000A619C"/>
    <w:rsid w:val="000B4E9C"/>
    <w:rsid w:val="000E1E31"/>
    <w:rsid w:val="000E61CC"/>
    <w:rsid w:val="000E775E"/>
    <w:rsid w:val="00121C81"/>
    <w:rsid w:val="00136783"/>
    <w:rsid w:val="001602FD"/>
    <w:rsid w:val="00160D3F"/>
    <w:rsid w:val="00162307"/>
    <w:rsid w:val="001716F3"/>
    <w:rsid w:val="00175FD5"/>
    <w:rsid w:val="001A21CF"/>
    <w:rsid w:val="001A2BD7"/>
    <w:rsid w:val="001C5153"/>
    <w:rsid w:val="001F4773"/>
    <w:rsid w:val="00247EA0"/>
    <w:rsid w:val="00295F8C"/>
    <w:rsid w:val="002A5001"/>
    <w:rsid w:val="002D32E5"/>
    <w:rsid w:val="002E0FF7"/>
    <w:rsid w:val="0034783D"/>
    <w:rsid w:val="00354A96"/>
    <w:rsid w:val="003C3F81"/>
    <w:rsid w:val="005311EB"/>
    <w:rsid w:val="00544459"/>
    <w:rsid w:val="0055221F"/>
    <w:rsid w:val="00586391"/>
    <w:rsid w:val="005F01CB"/>
    <w:rsid w:val="00606FE7"/>
    <w:rsid w:val="00607865"/>
    <w:rsid w:val="00613B67"/>
    <w:rsid w:val="006432D1"/>
    <w:rsid w:val="00650A46"/>
    <w:rsid w:val="006842D0"/>
    <w:rsid w:val="006858AA"/>
    <w:rsid w:val="00687459"/>
    <w:rsid w:val="006E66F7"/>
    <w:rsid w:val="00746C33"/>
    <w:rsid w:val="007A04C3"/>
    <w:rsid w:val="007F0FD8"/>
    <w:rsid w:val="00817C65"/>
    <w:rsid w:val="00850E79"/>
    <w:rsid w:val="0086010A"/>
    <w:rsid w:val="00875DF9"/>
    <w:rsid w:val="00887A45"/>
    <w:rsid w:val="008A38FD"/>
    <w:rsid w:val="008C1FED"/>
    <w:rsid w:val="008C6B9C"/>
    <w:rsid w:val="008D1B0D"/>
    <w:rsid w:val="008D75EC"/>
    <w:rsid w:val="008E5348"/>
    <w:rsid w:val="00903AC0"/>
    <w:rsid w:val="00903C42"/>
    <w:rsid w:val="00913305"/>
    <w:rsid w:val="00926231"/>
    <w:rsid w:val="00956D13"/>
    <w:rsid w:val="009862F5"/>
    <w:rsid w:val="00A000BE"/>
    <w:rsid w:val="00A24169"/>
    <w:rsid w:val="00A750D0"/>
    <w:rsid w:val="00A933FA"/>
    <w:rsid w:val="00AD75E4"/>
    <w:rsid w:val="00B03DB8"/>
    <w:rsid w:val="00B06B2F"/>
    <w:rsid w:val="00B351FA"/>
    <w:rsid w:val="00B3599B"/>
    <w:rsid w:val="00B9177A"/>
    <w:rsid w:val="00BA5DF3"/>
    <w:rsid w:val="00BB4FB0"/>
    <w:rsid w:val="00BD3EE3"/>
    <w:rsid w:val="00C42021"/>
    <w:rsid w:val="00C57BBA"/>
    <w:rsid w:val="00C85E93"/>
    <w:rsid w:val="00CB475B"/>
    <w:rsid w:val="00CF0145"/>
    <w:rsid w:val="00CF01D3"/>
    <w:rsid w:val="00CF4DEA"/>
    <w:rsid w:val="00D023A2"/>
    <w:rsid w:val="00D20649"/>
    <w:rsid w:val="00D410C5"/>
    <w:rsid w:val="00D426FA"/>
    <w:rsid w:val="00D71ABA"/>
    <w:rsid w:val="00D91C90"/>
    <w:rsid w:val="00DE5321"/>
    <w:rsid w:val="00E15049"/>
    <w:rsid w:val="00E61834"/>
    <w:rsid w:val="00E62624"/>
    <w:rsid w:val="00E91862"/>
    <w:rsid w:val="00E97159"/>
    <w:rsid w:val="00EA3E7D"/>
    <w:rsid w:val="00EC0A1A"/>
    <w:rsid w:val="00EE7C4D"/>
    <w:rsid w:val="00F04638"/>
    <w:rsid w:val="00F32478"/>
    <w:rsid w:val="00FE2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A933FA"/>
  </w:style>
  <w:style w:type="character" w:customStyle="1" w:styleId="c21">
    <w:name w:val="c21"/>
    <w:basedOn w:val="a0"/>
    <w:rsid w:val="00A933FA"/>
  </w:style>
  <w:style w:type="character" w:customStyle="1" w:styleId="c0">
    <w:name w:val="c0"/>
    <w:basedOn w:val="a0"/>
    <w:rsid w:val="00A933FA"/>
  </w:style>
  <w:style w:type="paragraph" w:customStyle="1" w:styleId="c51">
    <w:name w:val="c51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933FA"/>
  </w:style>
  <w:style w:type="character" w:customStyle="1" w:styleId="c33">
    <w:name w:val="c33"/>
    <w:basedOn w:val="a0"/>
    <w:rsid w:val="00A933FA"/>
  </w:style>
  <w:style w:type="paragraph" w:customStyle="1" w:styleId="c1">
    <w:name w:val="c1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A933FA"/>
  </w:style>
  <w:style w:type="character" w:customStyle="1" w:styleId="apple-converted-space">
    <w:name w:val="apple-converted-space"/>
    <w:basedOn w:val="a0"/>
    <w:rsid w:val="00A933FA"/>
  </w:style>
  <w:style w:type="character" w:customStyle="1" w:styleId="c10">
    <w:name w:val="c10"/>
    <w:basedOn w:val="a0"/>
    <w:rsid w:val="00A933FA"/>
  </w:style>
  <w:style w:type="character" w:customStyle="1" w:styleId="c37">
    <w:name w:val="c37"/>
    <w:basedOn w:val="a0"/>
    <w:rsid w:val="00A933FA"/>
  </w:style>
  <w:style w:type="paragraph" w:customStyle="1" w:styleId="c16">
    <w:name w:val="c16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A933FA"/>
  </w:style>
  <w:style w:type="paragraph" w:customStyle="1" w:styleId="c26">
    <w:name w:val="c26"/>
    <w:basedOn w:val="a"/>
    <w:rsid w:val="00A9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8D75EC"/>
    <w:pPr>
      <w:ind w:left="720"/>
      <w:contextualSpacing/>
    </w:pPr>
    <w:rPr>
      <w:rFonts w:ascii="Times New Roman" w:hAnsi="Times New Roman"/>
      <w:sz w:val="24"/>
    </w:rPr>
  </w:style>
  <w:style w:type="paragraph" w:customStyle="1" w:styleId="a4">
    <w:name w:val="Основной"/>
    <w:basedOn w:val="a"/>
    <w:rsid w:val="008D75E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">
    <w:name w:val="Абзац списка1"/>
    <w:basedOn w:val="a"/>
    <w:uiPriority w:val="34"/>
    <w:qFormat/>
    <w:rsid w:val="008D75E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">
    <w:name w:val="_Style 1"/>
    <w:basedOn w:val="a"/>
    <w:uiPriority w:val="34"/>
    <w:qFormat/>
    <w:rsid w:val="008D75EC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ParagraphStyle">
    <w:name w:val="Paragraph Style"/>
    <w:rsid w:val="008D75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57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7BB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5348"/>
  </w:style>
  <w:style w:type="paragraph" w:styleId="a9">
    <w:name w:val="footer"/>
    <w:basedOn w:val="a"/>
    <w:link w:val="aa"/>
    <w:uiPriority w:val="99"/>
    <w:unhideWhenUsed/>
    <w:rsid w:val="008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5348"/>
  </w:style>
  <w:style w:type="paragraph" w:styleId="ab">
    <w:name w:val="Normal (Web)"/>
    <w:basedOn w:val="a"/>
    <w:rsid w:val="00CF0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874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2E0FF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49A76-6B40-4580-9248-A5C2545E7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4407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Светлана</cp:lastModifiedBy>
  <cp:revision>10</cp:revision>
  <cp:lastPrinted>2022-09-10T12:35:00Z</cp:lastPrinted>
  <dcterms:created xsi:type="dcterms:W3CDTF">2021-08-19T08:46:00Z</dcterms:created>
  <dcterms:modified xsi:type="dcterms:W3CDTF">2022-09-10T12:36:00Z</dcterms:modified>
</cp:coreProperties>
</file>